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12D26" w14:textId="065ED920" w:rsidR="00E52F1B" w:rsidRDefault="00955D15" w:rsidP="00955D15">
      <w:pPr>
        <w:jc w:val="center"/>
        <w:sectPr w:rsidR="00E52F1B" w:rsidSect="0087439A">
          <w:headerReference w:type="default" r:id="rId6"/>
          <w:footerReference w:type="default" r:id="rId7"/>
          <w:pgSz w:w="11906" w:h="16838" w:code="9"/>
          <w:pgMar w:top="720" w:right="386" w:bottom="540" w:left="720" w:header="708" w:footer="144" w:gutter="0"/>
          <w:cols w:space="708"/>
          <w:docGrid w:linePitch="360"/>
        </w:sectPr>
      </w:pPr>
      <w:r>
        <w:rPr>
          <w:noProof/>
          <w:lang w:val="en-US"/>
        </w:rPr>
        <w:drawing>
          <wp:anchor distT="0" distB="0" distL="114300" distR="114300" simplePos="0" relativeHeight="251658240" behindDoc="1" locked="0" layoutInCell="1" allowOverlap="1" wp14:anchorId="3B7A12DA" wp14:editId="41965A4B">
            <wp:simplePos x="0" y="0"/>
            <wp:positionH relativeFrom="page">
              <wp:posOffset>17929</wp:posOffset>
            </wp:positionH>
            <wp:positionV relativeFrom="page">
              <wp:posOffset>860612</wp:posOffset>
            </wp:positionV>
            <wp:extent cx="7540915" cy="3983728"/>
            <wp:effectExtent l="0" t="0" r="3175" b="0"/>
            <wp:wrapTight wrapText="bothSides">
              <wp:wrapPolygon edited="0">
                <wp:start x="0" y="0"/>
                <wp:lineTo x="0" y="21486"/>
                <wp:lineTo x="21555" y="21486"/>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0915" cy="3983728"/>
                    </a:xfrm>
                    <a:prstGeom prst="rect">
                      <a:avLst/>
                    </a:prstGeom>
                  </pic:spPr>
                </pic:pic>
              </a:graphicData>
            </a:graphic>
            <wp14:sizeRelH relativeFrom="page">
              <wp14:pctWidth>0</wp14:pctWidth>
            </wp14:sizeRelH>
            <wp14:sizeRelV relativeFrom="page">
              <wp14:pctHeight>0</wp14:pctHeight>
            </wp14:sizeRelV>
          </wp:anchor>
        </w:drawing>
      </w:r>
      <w:r w:rsidR="00F77F69">
        <w:rPr>
          <w:noProof/>
          <w:lang w:val="en-US"/>
        </w:rPr>
        <mc:AlternateContent>
          <mc:Choice Requires="wps">
            <w:drawing>
              <wp:anchor distT="0" distB="0" distL="114300" distR="114300" simplePos="0" relativeHeight="251659264" behindDoc="0" locked="0" layoutInCell="1" allowOverlap="1" wp14:anchorId="643864F3" wp14:editId="35CD10DF">
                <wp:simplePos x="0" y="0"/>
                <wp:positionH relativeFrom="page">
                  <wp:posOffset>16510</wp:posOffset>
                </wp:positionH>
                <wp:positionV relativeFrom="paragraph">
                  <wp:posOffset>3260023</wp:posOffset>
                </wp:positionV>
                <wp:extent cx="7543800" cy="792480"/>
                <wp:effectExtent l="0" t="0" r="0" b="7620"/>
                <wp:wrapNone/>
                <wp:docPr id="2" name="Rectangle 2"/>
                <wp:cNvGraphicFramePr/>
                <a:graphic xmlns:a="http://schemas.openxmlformats.org/drawingml/2006/main">
                  <a:graphicData uri="http://schemas.microsoft.com/office/word/2010/wordprocessingShape">
                    <wps:wsp>
                      <wps:cNvSpPr/>
                      <wps:spPr>
                        <a:xfrm>
                          <a:off x="0" y="0"/>
                          <a:ext cx="7543800" cy="792480"/>
                        </a:xfrm>
                        <a:prstGeom prst="rect">
                          <a:avLst/>
                        </a:prstGeom>
                        <a:gradFill>
                          <a:gsLst>
                            <a:gs pos="87000">
                              <a:schemeClr val="accent1">
                                <a:lumMod val="75000"/>
                              </a:schemeClr>
                            </a:gs>
                            <a:gs pos="100000">
                              <a:schemeClr val="accent1">
                                <a:lumMod val="45000"/>
                                <a:lumOff val="55000"/>
                              </a:schemeClr>
                            </a:gs>
                            <a:gs pos="16000">
                              <a:schemeClr val="accent1">
                                <a:alpha val="68000"/>
                                <a:lumMod val="51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79C3" w14:textId="60218418" w:rsidR="00E52F1B" w:rsidRPr="00E52F1B" w:rsidRDefault="00E52F1B" w:rsidP="00183992">
                            <w:pPr>
                              <w:spacing w:after="0" w:line="240" w:lineRule="auto"/>
                              <w:rPr>
                                <w:sz w:val="52"/>
                                <w:szCs w:val="52"/>
                              </w:rPr>
                            </w:pPr>
                            <w:r w:rsidRPr="00E52F1B">
                              <w:rPr>
                                <w:sz w:val="52"/>
                                <w:szCs w:val="52"/>
                              </w:rPr>
                              <w:t xml:space="preserve">WFP FFA Project </w:t>
                            </w:r>
                          </w:p>
                          <w:p w14:paraId="17C2C533" w14:textId="539943D7" w:rsidR="00E52F1B" w:rsidRPr="00E52F1B" w:rsidRDefault="00E52F1B" w:rsidP="00E52F1B">
                            <w:pPr>
                              <w:spacing w:after="0" w:line="240" w:lineRule="auto"/>
                              <w:rPr>
                                <w:sz w:val="32"/>
                                <w:szCs w:val="32"/>
                              </w:rPr>
                            </w:pPr>
                            <w:r w:rsidRPr="00E52F1B">
                              <w:rPr>
                                <w:sz w:val="32"/>
                                <w:szCs w:val="32"/>
                              </w:rPr>
                              <w:t>Sindh 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3864F3" id="Rectangle 2" o:spid="_x0000_s1026" style="position:absolute;left:0;text-align:left;margin-left:1.3pt;margin-top:256.7pt;width:594pt;height:62.4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" fillcolor="#203966 [1636]" stroked="f" strokeweight="1pt">
                <v:fill color2="#abbfe4 [1460]" o:opacity2="44564f" colors="0 #203966;10486f #203966;57016f #2f5597" focus="100%" type="gradient"/>
                <v:textbox>
                  <w:txbxContent>
                    <w:p w14:paraId="30BF79C3" w14:textId="60218418" w:rsidR="00E52F1B" w:rsidRPr="00E52F1B" w:rsidRDefault="00E52F1B" w:rsidP="00183992">
                      <w:pPr>
                        <w:spacing w:after="0" w:line="240" w:lineRule="auto"/>
                        <w:rPr>
                          <w:sz w:val="52"/>
                          <w:szCs w:val="52"/>
                        </w:rPr>
                      </w:pPr>
                      <w:r w:rsidRPr="00E52F1B">
                        <w:rPr>
                          <w:sz w:val="52"/>
                          <w:szCs w:val="52"/>
                        </w:rPr>
                        <w:t xml:space="preserve">WFP FFA Project </w:t>
                      </w:r>
                    </w:p>
                    <w:p w14:paraId="17C2C533" w14:textId="539943D7" w:rsidR="00E52F1B" w:rsidRPr="00E52F1B" w:rsidRDefault="00E52F1B" w:rsidP="00E52F1B">
                      <w:pPr>
                        <w:spacing w:after="0" w:line="240" w:lineRule="auto"/>
                        <w:rPr>
                          <w:sz w:val="32"/>
                          <w:szCs w:val="32"/>
                        </w:rPr>
                      </w:pPr>
                      <w:r w:rsidRPr="00E52F1B">
                        <w:rPr>
                          <w:sz w:val="32"/>
                          <w:szCs w:val="32"/>
                        </w:rPr>
                        <w:t>Sindh Case study</w:t>
                      </w:r>
                    </w:p>
                  </w:txbxContent>
                </v:textbox>
                <w10:wrap anchorx="page"/>
              </v:rect>
            </w:pict>
          </mc:Fallback>
        </mc:AlternateContent>
      </w:r>
      <w:r w:rsidR="003A297E">
        <w:rPr>
          <w:b/>
          <w:bCs/>
          <w:color w:val="4472C4" w:themeColor="accent1"/>
          <w:sz w:val="32"/>
          <w:szCs w:val="32"/>
        </w:rPr>
        <w:t>“</w:t>
      </w:r>
      <w:r w:rsidRPr="00955D15">
        <w:rPr>
          <w:b/>
          <w:bCs/>
          <w:color w:val="4472C4" w:themeColor="accent1"/>
          <w:sz w:val="32"/>
          <w:szCs w:val="32"/>
        </w:rPr>
        <w:t>Turning Challenges into Opportunities: Dolat Khan's Triumph</w:t>
      </w:r>
      <w:r w:rsidR="003A297E">
        <w:rPr>
          <w:b/>
          <w:bCs/>
          <w:color w:val="4472C4" w:themeColor="accent1"/>
          <w:sz w:val="32"/>
          <w:szCs w:val="32"/>
        </w:rPr>
        <w:t>”</w:t>
      </w:r>
      <w:bookmarkStart w:id="0" w:name="_GoBack"/>
      <w:bookmarkEnd w:id="0"/>
    </w:p>
    <w:p w14:paraId="31E0CDC3" w14:textId="3DE1FBB4" w:rsidR="00950FE0" w:rsidRPr="00950FE0" w:rsidRDefault="00950FE0" w:rsidP="00FB6B16">
      <w:pPr>
        <w:spacing w:after="0"/>
        <w:jc w:val="both"/>
        <w:rPr>
          <w:sz w:val="26"/>
          <w:szCs w:val="26"/>
        </w:rPr>
      </w:pPr>
      <w:r w:rsidRPr="00950FE0">
        <w:rPr>
          <w:sz w:val="26"/>
          <w:szCs w:val="26"/>
        </w:rPr>
        <w:t xml:space="preserve">Dolat Khan, a resident of Village Lounge Khan Lund in UC Abdullah Khan Lund, was a </w:t>
      </w:r>
      <w:r w:rsidRPr="00950FE0">
        <w:rPr>
          <w:sz w:val="26"/>
          <w:szCs w:val="26"/>
        </w:rPr>
        <w:t>labourer</w:t>
      </w:r>
      <w:r w:rsidRPr="00950FE0">
        <w:rPr>
          <w:sz w:val="26"/>
          <w:szCs w:val="26"/>
        </w:rPr>
        <w:t xml:space="preserve"> facing the responsibility of providing for his loving wife and five dependent children. His daily income, ranging from 300 to 500 PKR, was inconsistent due to the challenges of finding consistent work. Like many others, Dolat Khan had dreams of offering his family a better life, including quality education and nutritious food for his children. He tirelessly strived to turn these dreams into reality.</w:t>
      </w:r>
    </w:p>
    <w:p w14:paraId="49F89AC6" w14:textId="1253003A" w:rsidR="00950FE0" w:rsidRPr="00950FE0" w:rsidRDefault="00950FE0" w:rsidP="00FB6B16">
      <w:pPr>
        <w:spacing w:after="0"/>
        <w:jc w:val="both"/>
        <w:rPr>
          <w:sz w:val="26"/>
          <w:szCs w:val="26"/>
        </w:rPr>
      </w:pPr>
      <w:r w:rsidRPr="00950FE0">
        <w:rPr>
          <w:sz w:val="26"/>
          <w:szCs w:val="26"/>
        </w:rPr>
        <w:t xml:space="preserve">However, fate took an </w:t>
      </w:r>
      <w:r w:rsidRPr="00950FE0">
        <w:rPr>
          <w:sz w:val="26"/>
          <w:szCs w:val="26"/>
        </w:rPr>
        <w:t>unfavourable</w:t>
      </w:r>
      <w:r w:rsidRPr="00950FE0">
        <w:rPr>
          <w:sz w:val="26"/>
          <w:szCs w:val="26"/>
        </w:rPr>
        <w:t xml:space="preserve"> turn in 2022 when heavy rains triggered devastating floods that destroyed the local fields and crops. This unexpected disaster left Dolat Khan without work, and his family found themselves in a state of uncertainty, having lost their belongings.</w:t>
      </w:r>
    </w:p>
    <w:p w14:paraId="4D40721C" w14:textId="1F86BC85" w:rsidR="00950FE0" w:rsidRPr="00950FE0" w:rsidRDefault="00950FE0" w:rsidP="00FB6B16">
      <w:pPr>
        <w:spacing w:after="0"/>
        <w:jc w:val="both"/>
        <w:rPr>
          <w:sz w:val="26"/>
          <w:szCs w:val="26"/>
        </w:rPr>
      </w:pPr>
      <w:r w:rsidRPr="00950FE0">
        <w:rPr>
          <w:sz w:val="26"/>
          <w:szCs w:val="26"/>
        </w:rPr>
        <w:t xml:space="preserve">In the midst of this adversity, a glimmer of hope emerged through the "Food for Assets" Project, a collaborative effort between the World Food Programme (WFP) and the Sindh Rural Partners Organization (SRPO). Recognizing Dolat Khan's </w:t>
      </w:r>
      <w:r w:rsidR="00FB6B16">
        <w:rPr>
          <w:sz w:val="26"/>
          <w:szCs w:val="26"/>
        </w:rPr>
        <w:t>condition</w:t>
      </w:r>
      <w:r w:rsidRPr="00950FE0">
        <w:rPr>
          <w:sz w:val="26"/>
          <w:szCs w:val="26"/>
        </w:rPr>
        <w:t xml:space="preserve">, he was selected to receive support from </w:t>
      </w:r>
      <w:r w:rsidRPr="00950FE0">
        <w:rPr>
          <w:sz w:val="26"/>
          <w:szCs w:val="26"/>
        </w:rPr>
        <w:t xml:space="preserve">the project. Alongside receiving financial assistance </w:t>
      </w:r>
      <w:r w:rsidRPr="00950FE0">
        <w:rPr>
          <w:sz w:val="26"/>
          <w:szCs w:val="26"/>
        </w:rPr>
        <w:t>totalling</w:t>
      </w:r>
      <w:r w:rsidRPr="00950FE0">
        <w:rPr>
          <w:sz w:val="26"/>
          <w:szCs w:val="26"/>
        </w:rPr>
        <w:t xml:space="preserve"> 24,000 PKR in two </w:t>
      </w:r>
      <w:r w:rsidRPr="00950FE0">
        <w:rPr>
          <w:sz w:val="26"/>
          <w:szCs w:val="26"/>
        </w:rPr>
        <w:t>instalments</w:t>
      </w:r>
      <w:r w:rsidRPr="00950FE0">
        <w:rPr>
          <w:sz w:val="26"/>
          <w:szCs w:val="26"/>
        </w:rPr>
        <w:t xml:space="preserve"> to meet his family's immediate food needs, the project recognized that lasting transformation required more than just financial aid.</w:t>
      </w:r>
    </w:p>
    <w:p w14:paraId="58C1A41B" w14:textId="77777777" w:rsidR="00950FE0" w:rsidRDefault="00950FE0" w:rsidP="00FB6B16">
      <w:pPr>
        <w:spacing w:after="0"/>
        <w:jc w:val="both"/>
        <w:rPr>
          <w:sz w:val="26"/>
          <w:szCs w:val="26"/>
        </w:rPr>
      </w:pPr>
      <w:r w:rsidRPr="00950FE0">
        <w:rPr>
          <w:sz w:val="26"/>
          <w:szCs w:val="26"/>
        </w:rPr>
        <w:t>With this insight, the project initiated skills training sessions, empowering community members to acquire practical skills that could diversify their income source</w:t>
      </w:r>
      <w:r>
        <w:rPr>
          <w:sz w:val="26"/>
          <w:szCs w:val="26"/>
        </w:rPr>
        <w:t>s and secure a brighter future.</w:t>
      </w:r>
    </w:p>
    <w:p w14:paraId="411ACAA7" w14:textId="12828F72" w:rsidR="00950FE0" w:rsidRDefault="00950FE0" w:rsidP="00FB6B16">
      <w:pPr>
        <w:spacing w:after="0"/>
        <w:jc w:val="both"/>
        <w:rPr>
          <w:sz w:val="26"/>
          <w:szCs w:val="26"/>
        </w:rPr>
      </w:pPr>
      <w:r w:rsidRPr="00950FE0">
        <w:rPr>
          <w:sz w:val="26"/>
          <w:szCs w:val="26"/>
        </w:rPr>
        <w:t xml:space="preserve">Dolat Khan </w:t>
      </w:r>
      <w:r w:rsidRPr="00950FE0">
        <w:rPr>
          <w:sz w:val="26"/>
          <w:szCs w:val="26"/>
        </w:rPr>
        <w:t>held</w:t>
      </w:r>
      <w:r w:rsidRPr="00950FE0">
        <w:rPr>
          <w:sz w:val="26"/>
          <w:szCs w:val="26"/>
        </w:rPr>
        <w:t xml:space="preserve"> this opportunity with enthusiasm, participating in the "Tyre Puncture Repairing" training provided by the project. Through dedication and hard work, he mastered t</w:t>
      </w:r>
      <w:r w:rsidR="004A0458">
        <w:rPr>
          <w:sz w:val="26"/>
          <w:szCs w:val="26"/>
        </w:rPr>
        <w:t>he art of repairing punctured ty</w:t>
      </w:r>
      <w:r w:rsidRPr="00950FE0">
        <w:rPr>
          <w:sz w:val="26"/>
          <w:szCs w:val="26"/>
        </w:rPr>
        <w:t xml:space="preserve">res. This training </w:t>
      </w:r>
      <w:r w:rsidRPr="00950FE0">
        <w:rPr>
          <w:sz w:val="26"/>
          <w:szCs w:val="26"/>
        </w:rPr>
        <w:t>was not</w:t>
      </w:r>
      <w:r w:rsidRPr="00950FE0">
        <w:rPr>
          <w:sz w:val="26"/>
          <w:szCs w:val="26"/>
        </w:rPr>
        <w:t xml:space="preserve"> just about acquiring a trade; it was about gaining the tools to rebuild his life and ensure a better future for his family.</w:t>
      </w:r>
    </w:p>
    <w:p w14:paraId="4D914B34" w14:textId="73CE2D32" w:rsidR="00950FE0" w:rsidRPr="00287131" w:rsidRDefault="00950FE0" w:rsidP="00FB6B16">
      <w:pPr>
        <w:spacing w:after="0"/>
        <w:jc w:val="both"/>
        <w:rPr>
          <w:b/>
          <w:bCs/>
          <w:sz w:val="24"/>
          <w:szCs w:val="24"/>
        </w:rPr>
      </w:pPr>
      <w:r w:rsidRPr="00287131">
        <w:rPr>
          <w:b/>
          <w:bCs/>
          <w:sz w:val="24"/>
          <w:szCs w:val="24"/>
        </w:rPr>
        <w:t>Outcome of the assistance, particularly the PKR 25,000 provided by ECHO:</w:t>
      </w:r>
    </w:p>
    <w:p w14:paraId="2FA9C54B" w14:textId="13520A88" w:rsidR="00950FE0" w:rsidRPr="00950FE0" w:rsidRDefault="00950FE0" w:rsidP="00287131">
      <w:pPr>
        <w:spacing w:after="0"/>
        <w:jc w:val="both"/>
        <w:rPr>
          <w:sz w:val="26"/>
          <w:szCs w:val="26"/>
        </w:rPr>
      </w:pPr>
      <w:r w:rsidRPr="00950FE0">
        <w:rPr>
          <w:sz w:val="26"/>
          <w:szCs w:val="26"/>
        </w:rPr>
        <w:t xml:space="preserve">A pivotal moment arrived during the third cycle when Dolat Khan's family received an additional 25,000 </w:t>
      </w:r>
      <w:r w:rsidRPr="00950FE0">
        <w:rPr>
          <w:sz w:val="26"/>
          <w:szCs w:val="26"/>
        </w:rPr>
        <w:t>PKR</w:t>
      </w:r>
      <w:r>
        <w:rPr>
          <w:sz w:val="26"/>
          <w:szCs w:val="26"/>
        </w:rPr>
        <w:t xml:space="preserve"> </w:t>
      </w:r>
      <w:r w:rsidRPr="00950FE0">
        <w:rPr>
          <w:sz w:val="26"/>
          <w:szCs w:val="26"/>
        </w:rPr>
        <w:t>in</w:t>
      </w:r>
      <w:r w:rsidRPr="00950FE0">
        <w:rPr>
          <w:sz w:val="26"/>
          <w:szCs w:val="26"/>
        </w:rPr>
        <w:t xml:space="preserve"> support from ECHO Funding. Instead </w:t>
      </w:r>
      <w:r w:rsidRPr="00950FE0">
        <w:rPr>
          <w:sz w:val="26"/>
          <w:szCs w:val="26"/>
        </w:rPr>
        <w:lastRenderedPageBreak/>
        <w:t>of solely address</w:t>
      </w:r>
      <w:r>
        <w:rPr>
          <w:sz w:val="26"/>
          <w:szCs w:val="26"/>
        </w:rPr>
        <w:t xml:space="preserve">ing immediate needs, Dolat Khan </w:t>
      </w:r>
      <w:r w:rsidR="00287131">
        <w:rPr>
          <w:noProof/>
        </w:rPr>
        <mc:AlternateContent>
          <mc:Choice Requires="wps">
            <w:drawing>
              <wp:anchor distT="0" distB="0" distL="114300" distR="114300" simplePos="0" relativeHeight="251663360" behindDoc="0" locked="0" layoutInCell="1" allowOverlap="1" wp14:anchorId="4D6AB05D" wp14:editId="009F5A1B">
                <wp:simplePos x="0" y="0"/>
                <wp:positionH relativeFrom="column">
                  <wp:posOffset>3891280</wp:posOffset>
                </wp:positionH>
                <wp:positionV relativeFrom="paragraph">
                  <wp:posOffset>2306955</wp:posOffset>
                </wp:positionV>
                <wp:extent cx="3060065"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3060065" cy="635"/>
                        </a:xfrm>
                        <a:prstGeom prst="rect">
                          <a:avLst/>
                        </a:prstGeom>
                        <a:solidFill>
                          <a:prstClr val="white"/>
                        </a:solidFill>
                        <a:ln>
                          <a:noFill/>
                        </a:ln>
                      </wps:spPr>
                      <wps:txbx>
                        <w:txbxContent>
                          <w:p w14:paraId="358A3CFA" w14:textId="79B508A7" w:rsidR="00287131" w:rsidRPr="00287131" w:rsidRDefault="00287131" w:rsidP="00287131">
                            <w:pPr>
                              <w:pStyle w:val="Caption"/>
                              <w:jc w:val="center"/>
                              <w:rPr>
                                <w:b/>
                                <w:bCs/>
                                <w:sz w:val="28"/>
                                <w:szCs w:val="28"/>
                              </w:rPr>
                            </w:pPr>
                            <w:r w:rsidRPr="00287131">
                              <w:rPr>
                                <w:b/>
                                <w:bCs/>
                                <w:sz w:val="20"/>
                                <w:szCs w:val="20"/>
                              </w:rPr>
                              <w:t xml:space="preserve">Figure </w:t>
                            </w:r>
                            <w:r w:rsidRPr="00287131">
                              <w:rPr>
                                <w:b/>
                                <w:bCs/>
                                <w:sz w:val="20"/>
                                <w:szCs w:val="20"/>
                              </w:rPr>
                              <w:fldChar w:fldCharType="begin"/>
                            </w:r>
                            <w:r w:rsidRPr="00287131">
                              <w:rPr>
                                <w:b/>
                                <w:bCs/>
                                <w:sz w:val="20"/>
                                <w:szCs w:val="20"/>
                              </w:rPr>
                              <w:instrText xml:space="preserve"> SEQ Figure \* ARABIC </w:instrText>
                            </w:r>
                            <w:r w:rsidRPr="00287131">
                              <w:rPr>
                                <w:b/>
                                <w:bCs/>
                                <w:sz w:val="20"/>
                                <w:szCs w:val="20"/>
                              </w:rPr>
                              <w:fldChar w:fldCharType="separate"/>
                            </w:r>
                            <w:r>
                              <w:rPr>
                                <w:b/>
                                <w:bCs/>
                                <w:noProof/>
                                <w:sz w:val="20"/>
                                <w:szCs w:val="20"/>
                              </w:rPr>
                              <w:t>1</w:t>
                            </w:r>
                            <w:r w:rsidRPr="00287131">
                              <w:rPr>
                                <w:b/>
                                <w:bCs/>
                                <w:sz w:val="20"/>
                                <w:szCs w:val="20"/>
                              </w:rPr>
                              <w:fldChar w:fldCharType="end"/>
                            </w:r>
                            <w:r w:rsidRPr="00287131">
                              <w:rPr>
                                <w:b/>
                                <w:bCs/>
                                <w:sz w:val="20"/>
                                <w:szCs w:val="20"/>
                                <w:lang w:val="en-US"/>
                              </w:rPr>
                              <w:t>: A Tyre puncture repair training Session at UC Abdullah Khan Lund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6AB05D" id="_x0000_t202" coordsize="21600,21600" o:spt="202" path="m,l,21600r21600,l21600,xe">
                <v:stroke joinstyle="miter"/>
                <v:path gradientshapeok="t" o:connecttype="rect"/>
              </v:shapetype>
              <v:shape id="Text Box 11" o:spid="_x0000_s1027" type="#_x0000_t202" style="position:absolute;left:0;text-align:left;margin-left:306.4pt;margin-top:181.65pt;width:240.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" stroked="f">
                <v:textbox style="mso-fit-shape-to-text:t" inset="0,0,0,0">
                  <w:txbxContent>
                    <w:p w14:paraId="358A3CFA" w14:textId="79B508A7" w:rsidR="00287131" w:rsidRPr="00287131" w:rsidRDefault="00287131" w:rsidP="00287131">
                      <w:pPr>
                        <w:pStyle w:val="Caption"/>
                        <w:jc w:val="center"/>
                        <w:rPr>
                          <w:b/>
                          <w:bCs/>
                          <w:sz w:val="28"/>
                          <w:szCs w:val="28"/>
                        </w:rPr>
                      </w:pPr>
                      <w:r w:rsidRPr="00287131">
                        <w:rPr>
                          <w:b/>
                          <w:bCs/>
                          <w:sz w:val="20"/>
                          <w:szCs w:val="20"/>
                        </w:rPr>
                        <w:t xml:space="preserve">Figure </w:t>
                      </w:r>
                      <w:r w:rsidRPr="00287131">
                        <w:rPr>
                          <w:b/>
                          <w:bCs/>
                          <w:sz w:val="20"/>
                          <w:szCs w:val="20"/>
                        </w:rPr>
                        <w:fldChar w:fldCharType="begin"/>
                      </w:r>
                      <w:r w:rsidRPr="00287131">
                        <w:rPr>
                          <w:b/>
                          <w:bCs/>
                          <w:sz w:val="20"/>
                          <w:szCs w:val="20"/>
                        </w:rPr>
                        <w:instrText xml:space="preserve"> SEQ Figure \* ARABIC </w:instrText>
                      </w:r>
                      <w:r w:rsidRPr="00287131">
                        <w:rPr>
                          <w:b/>
                          <w:bCs/>
                          <w:sz w:val="20"/>
                          <w:szCs w:val="20"/>
                        </w:rPr>
                        <w:fldChar w:fldCharType="separate"/>
                      </w:r>
                      <w:r>
                        <w:rPr>
                          <w:b/>
                          <w:bCs/>
                          <w:noProof/>
                          <w:sz w:val="20"/>
                          <w:szCs w:val="20"/>
                        </w:rPr>
                        <w:t>1</w:t>
                      </w:r>
                      <w:r w:rsidRPr="00287131">
                        <w:rPr>
                          <w:b/>
                          <w:bCs/>
                          <w:sz w:val="20"/>
                          <w:szCs w:val="20"/>
                        </w:rPr>
                        <w:fldChar w:fldCharType="end"/>
                      </w:r>
                      <w:r w:rsidRPr="00287131">
                        <w:rPr>
                          <w:b/>
                          <w:bCs/>
                          <w:sz w:val="20"/>
                          <w:szCs w:val="20"/>
                          <w:lang w:val="en-US"/>
                        </w:rPr>
                        <w:t>: A Tyre puncture repair training Session at UC Abdullah Khan Lund</w:t>
                      </w:r>
                    </w:p>
                  </w:txbxContent>
                </v:textbox>
                <w10:wrap type="through"/>
              </v:shape>
            </w:pict>
          </mc:Fallback>
        </mc:AlternateContent>
      </w:r>
      <w:r w:rsidR="00287131">
        <w:rPr>
          <w:noProof/>
          <w:sz w:val="26"/>
          <w:szCs w:val="26"/>
          <w:lang w:val="en-US"/>
        </w:rPr>
        <w:drawing>
          <wp:anchor distT="0" distB="0" distL="114300" distR="114300" simplePos="0" relativeHeight="251660288" behindDoc="0" locked="0" layoutInCell="1" allowOverlap="1" wp14:anchorId="2FB4BA6C" wp14:editId="4E832B78">
            <wp:simplePos x="0" y="0"/>
            <wp:positionH relativeFrom="column">
              <wp:posOffset>3891280</wp:posOffset>
            </wp:positionH>
            <wp:positionV relativeFrom="paragraph">
              <wp:posOffset>2540</wp:posOffset>
            </wp:positionV>
            <wp:extent cx="3060065" cy="2247265"/>
            <wp:effectExtent l="0" t="0" r="6985" b="635"/>
            <wp:wrapThrough wrapText="bothSides">
              <wp:wrapPolygon edited="0">
                <wp:start x="0" y="0"/>
                <wp:lineTo x="0" y="21423"/>
                <wp:lineTo x="21515" y="21423"/>
                <wp:lineTo x="2151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065" cy="2247265"/>
                    </a:xfrm>
                    <a:prstGeom prst="rect">
                      <a:avLst/>
                    </a:prstGeom>
                    <a:noFill/>
                  </pic:spPr>
                </pic:pic>
              </a:graphicData>
            </a:graphic>
            <wp14:sizeRelH relativeFrom="margin">
              <wp14:pctWidth>0</wp14:pctWidth>
            </wp14:sizeRelH>
            <wp14:sizeRelV relativeFrom="margin">
              <wp14:pctHeight>0</wp14:pctHeight>
            </wp14:sizeRelV>
          </wp:anchor>
        </w:drawing>
      </w:r>
      <w:r w:rsidRPr="00950FE0">
        <w:rPr>
          <w:sz w:val="26"/>
          <w:szCs w:val="26"/>
        </w:rPr>
        <w:t>made a forward-looking decision to invest in a brighter future. Lev</w:t>
      </w:r>
      <w:r>
        <w:rPr>
          <w:sz w:val="26"/>
          <w:szCs w:val="26"/>
        </w:rPr>
        <w:t>eraging his newfound skill in ty</w:t>
      </w:r>
      <w:r w:rsidRPr="00950FE0">
        <w:rPr>
          <w:sz w:val="26"/>
          <w:szCs w:val="26"/>
        </w:rPr>
        <w:t xml:space="preserve">re puncture repair, he </w:t>
      </w:r>
      <w:r>
        <w:rPr>
          <w:sz w:val="26"/>
          <w:szCs w:val="26"/>
        </w:rPr>
        <w:t>took a bold step and opened a ty</w:t>
      </w:r>
      <w:r w:rsidRPr="00950FE0">
        <w:rPr>
          <w:sz w:val="26"/>
          <w:szCs w:val="26"/>
        </w:rPr>
        <w:t>re puncture shop in his village. This decision marked a turning point in his life</w:t>
      </w:r>
      <w:r w:rsidR="004A0458">
        <w:rPr>
          <w:sz w:val="26"/>
          <w:szCs w:val="26"/>
        </w:rPr>
        <w:t>,</w:t>
      </w:r>
      <w:r w:rsidRPr="00950FE0">
        <w:rPr>
          <w:sz w:val="26"/>
          <w:szCs w:val="26"/>
        </w:rPr>
        <w:t xml:space="preserve"> beyond his previous expect</w:t>
      </w:r>
      <w:r w:rsidR="00FB6B16">
        <w:rPr>
          <w:sz w:val="26"/>
          <w:szCs w:val="26"/>
        </w:rPr>
        <w:t>ations—earning around 1000 to 15</w:t>
      </w:r>
      <w:r w:rsidRPr="00950FE0">
        <w:rPr>
          <w:sz w:val="26"/>
          <w:szCs w:val="26"/>
        </w:rPr>
        <w:t>00 PKR daily.</w:t>
      </w:r>
    </w:p>
    <w:p w14:paraId="77A1650D" w14:textId="4D9C1ADC" w:rsidR="00FB6B16" w:rsidRDefault="00950FE0" w:rsidP="00FB6B16">
      <w:pPr>
        <w:spacing w:after="0"/>
        <w:jc w:val="both"/>
        <w:rPr>
          <w:sz w:val="26"/>
          <w:szCs w:val="26"/>
        </w:rPr>
      </w:pPr>
      <w:r w:rsidRPr="00950FE0">
        <w:rPr>
          <w:sz w:val="26"/>
          <w:szCs w:val="26"/>
        </w:rPr>
        <w:t xml:space="preserve">As he </w:t>
      </w:r>
      <w:r w:rsidR="004A0458" w:rsidRPr="00950FE0">
        <w:rPr>
          <w:sz w:val="26"/>
          <w:szCs w:val="26"/>
        </w:rPr>
        <w:t>looked</w:t>
      </w:r>
      <w:r w:rsidRPr="00950FE0">
        <w:rPr>
          <w:sz w:val="26"/>
          <w:szCs w:val="26"/>
        </w:rPr>
        <w:t xml:space="preserve"> upon his successful shop and witnessed his family's improved circumstances, Dolat Khan felt an o</w:t>
      </w:r>
      <w:r w:rsidR="00FB6B16">
        <w:rPr>
          <w:sz w:val="26"/>
          <w:szCs w:val="26"/>
        </w:rPr>
        <w:t>verwhelming sense of gratitude.</w:t>
      </w:r>
    </w:p>
    <w:p w14:paraId="679E93FB" w14:textId="5BCB5834" w:rsidR="0087439A" w:rsidRDefault="0087439A" w:rsidP="004A0458">
      <w:pPr>
        <w:spacing w:after="0"/>
        <w:jc w:val="both"/>
        <w:rPr>
          <w:sz w:val="26"/>
          <w:szCs w:val="26"/>
        </w:rPr>
      </w:pPr>
      <w:r>
        <w:rPr>
          <w:noProof/>
          <w:sz w:val="26"/>
          <w:szCs w:val="26"/>
          <w:lang w:val="en-US"/>
        </w:rPr>
        <w:drawing>
          <wp:anchor distT="0" distB="0" distL="114300" distR="114300" simplePos="0" relativeHeight="251661312" behindDoc="0" locked="0" layoutInCell="1" allowOverlap="1" wp14:anchorId="6BEACF7B" wp14:editId="795CBEA2">
            <wp:simplePos x="0" y="0"/>
            <wp:positionH relativeFrom="column">
              <wp:posOffset>3888802</wp:posOffset>
            </wp:positionH>
            <wp:positionV relativeFrom="paragraph">
              <wp:posOffset>626676</wp:posOffset>
            </wp:positionV>
            <wp:extent cx="3060065" cy="2324100"/>
            <wp:effectExtent l="0" t="0" r="6985" b="0"/>
            <wp:wrapThrough wrapText="bothSides">
              <wp:wrapPolygon edited="0">
                <wp:start x="0" y="0"/>
                <wp:lineTo x="0" y="21423"/>
                <wp:lineTo x="21515" y="21423"/>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65" cy="2324100"/>
                    </a:xfrm>
                    <a:prstGeom prst="rect">
                      <a:avLst/>
                    </a:prstGeom>
                    <a:noFill/>
                  </pic:spPr>
                </pic:pic>
              </a:graphicData>
            </a:graphic>
            <wp14:sizeRelH relativeFrom="margin">
              <wp14:pctWidth>0</wp14:pctWidth>
            </wp14:sizeRelH>
            <wp14:sizeRelV relativeFrom="margin">
              <wp14:pctHeight>0</wp14:pctHeight>
            </wp14:sizeRelV>
          </wp:anchor>
        </w:drawing>
      </w:r>
      <w:r w:rsidR="00FB6B16" w:rsidRPr="00FB6B16">
        <w:rPr>
          <w:sz w:val="26"/>
          <w:szCs w:val="26"/>
        </w:rPr>
        <w:t>With hi</w:t>
      </w:r>
      <w:r w:rsidR="004A0458">
        <w:rPr>
          <w:sz w:val="26"/>
          <w:szCs w:val="26"/>
        </w:rPr>
        <w:t>s sustainable income from the ty</w:t>
      </w:r>
      <w:r w:rsidR="00FB6B16" w:rsidRPr="00FB6B16">
        <w:rPr>
          <w:sz w:val="26"/>
          <w:szCs w:val="26"/>
        </w:rPr>
        <w:t xml:space="preserve">re puncture shop, Dolat Khan's heart is </w:t>
      </w:r>
      <w:r w:rsidR="004A0458" w:rsidRPr="00FB6B16">
        <w:rPr>
          <w:sz w:val="26"/>
          <w:szCs w:val="26"/>
        </w:rPr>
        <w:t>full</w:t>
      </w:r>
      <w:r>
        <w:rPr>
          <w:sz w:val="26"/>
          <w:szCs w:val="26"/>
        </w:rPr>
        <w:t xml:space="preserve"> with hope and determination.</w:t>
      </w:r>
    </w:p>
    <w:p w14:paraId="301B4E3B" w14:textId="242DC4D2" w:rsidR="00FB6B16" w:rsidRDefault="00FB6B16" w:rsidP="004A0458">
      <w:pPr>
        <w:spacing w:after="0"/>
        <w:jc w:val="both"/>
        <w:rPr>
          <w:sz w:val="26"/>
          <w:szCs w:val="26"/>
        </w:rPr>
      </w:pPr>
      <w:r w:rsidRPr="00FB6B16">
        <w:rPr>
          <w:sz w:val="26"/>
          <w:szCs w:val="26"/>
        </w:rPr>
        <w:t xml:space="preserve">He </w:t>
      </w:r>
      <w:r w:rsidR="004A0458" w:rsidRPr="00FB6B16">
        <w:rPr>
          <w:sz w:val="26"/>
          <w:szCs w:val="26"/>
        </w:rPr>
        <w:t>aims</w:t>
      </w:r>
      <w:r w:rsidRPr="00FB6B16">
        <w:rPr>
          <w:sz w:val="26"/>
          <w:szCs w:val="26"/>
        </w:rPr>
        <w:t xml:space="preserve"> not only to provide his children with a quality education and ensure his family has access to nutritious food but also to create a loving and nurturing environment where his family can thrive and flourish.</w:t>
      </w:r>
    </w:p>
    <w:p w14:paraId="4172AB1C" w14:textId="68B09EF8" w:rsidR="00F77F69" w:rsidRDefault="0087439A" w:rsidP="00287131">
      <w:pPr>
        <w:jc w:val="both"/>
        <w:rPr>
          <w:sz w:val="26"/>
          <w:szCs w:val="26"/>
        </w:rPr>
      </w:pPr>
      <w:r>
        <w:rPr>
          <w:noProof/>
        </w:rPr>
        <mc:AlternateContent>
          <mc:Choice Requires="wps">
            <w:drawing>
              <wp:anchor distT="0" distB="0" distL="114300" distR="114300" simplePos="0" relativeHeight="251665408" behindDoc="0" locked="0" layoutInCell="1" allowOverlap="1" wp14:anchorId="7F081F32" wp14:editId="7410C7FB">
                <wp:simplePos x="0" y="0"/>
                <wp:positionH relativeFrom="column">
                  <wp:posOffset>3888802</wp:posOffset>
                </wp:positionH>
                <wp:positionV relativeFrom="paragraph">
                  <wp:posOffset>1325635</wp:posOffset>
                </wp:positionV>
                <wp:extent cx="3060065" cy="635"/>
                <wp:effectExtent l="0" t="0" r="0" b="0"/>
                <wp:wrapThrough wrapText="bothSides">
                  <wp:wrapPolygon edited="0">
                    <wp:start x="0" y="0"/>
                    <wp:lineTo x="0" y="21600"/>
                    <wp:lineTo x="21600" y="21600"/>
                    <wp:lineTo x="21600" y="0"/>
                  </wp:wrapPolygon>
                </wp:wrapThrough>
                <wp:docPr id="12" name="Text Box 12"/>
                <wp:cNvGraphicFramePr/>
                <a:graphic xmlns:a="http://schemas.openxmlformats.org/drawingml/2006/main">
                  <a:graphicData uri="http://schemas.microsoft.com/office/word/2010/wordprocessingShape">
                    <wps:wsp>
                      <wps:cNvSpPr txBox="1"/>
                      <wps:spPr>
                        <a:xfrm>
                          <a:off x="0" y="0"/>
                          <a:ext cx="3060065" cy="635"/>
                        </a:xfrm>
                        <a:prstGeom prst="rect">
                          <a:avLst/>
                        </a:prstGeom>
                        <a:solidFill>
                          <a:prstClr val="white"/>
                        </a:solidFill>
                        <a:ln>
                          <a:noFill/>
                        </a:ln>
                      </wps:spPr>
                      <wps:txbx>
                        <w:txbxContent>
                          <w:p w14:paraId="498717B1" w14:textId="4A830CE8" w:rsidR="00287131" w:rsidRPr="00287131" w:rsidRDefault="00287131" w:rsidP="00287131">
                            <w:pPr>
                              <w:pStyle w:val="Caption"/>
                              <w:jc w:val="center"/>
                              <w:rPr>
                                <w:b/>
                                <w:bCs/>
                                <w:noProof/>
                                <w:sz w:val="28"/>
                                <w:szCs w:val="28"/>
                              </w:rPr>
                            </w:pPr>
                            <w:r w:rsidRPr="00287131">
                              <w:rPr>
                                <w:b/>
                                <w:bCs/>
                                <w:sz w:val="20"/>
                                <w:szCs w:val="20"/>
                              </w:rPr>
                              <w:t xml:space="preserve">Figure </w:t>
                            </w:r>
                            <w:r w:rsidRPr="00287131">
                              <w:rPr>
                                <w:b/>
                                <w:bCs/>
                                <w:sz w:val="20"/>
                                <w:szCs w:val="20"/>
                              </w:rPr>
                              <w:fldChar w:fldCharType="begin"/>
                            </w:r>
                            <w:r w:rsidRPr="00287131">
                              <w:rPr>
                                <w:b/>
                                <w:bCs/>
                                <w:sz w:val="20"/>
                                <w:szCs w:val="20"/>
                              </w:rPr>
                              <w:instrText xml:space="preserve"> SEQ Figure \* ARABIC </w:instrText>
                            </w:r>
                            <w:r w:rsidRPr="00287131">
                              <w:rPr>
                                <w:b/>
                                <w:bCs/>
                                <w:sz w:val="20"/>
                                <w:szCs w:val="20"/>
                              </w:rPr>
                              <w:fldChar w:fldCharType="separate"/>
                            </w:r>
                            <w:r w:rsidRPr="00287131">
                              <w:rPr>
                                <w:b/>
                                <w:bCs/>
                                <w:noProof/>
                                <w:sz w:val="20"/>
                                <w:szCs w:val="20"/>
                              </w:rPr>
                              <w:t>2</w:t>
                            </w:r>
                            <w:r w:rsidRPr="00287131">
                              <w:rPr>
                                <w:b/>
                                <w:bCs/>
                                <w:sz w:val="20"/>
                                <w:szCs w:val="20"/>
                              </w:rPr>
                              <w:fldChar w:fldCharType="end"/>
                            </w:r>
                            <w:r w:rsidRPr="00287131">
                              <w:rPr>
                                <w:b/>
                                <w:bCs/>
                                <w:sz w:val="20"/>
                                <w:szCs w:val="20"/>
                                <w:lang w:val="en-US"/>
                              </w:rPr>
                              <w:t>: Dolat Khan Working on his 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81F32" id="Text Box 12" o:spid="_x0000_s1028" type="#_x0000_t202" style="position:absolute;left:0;text-align:left;margin-left:306.2pt;margin-top:104.4pt;width:240.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" stroked="f">
                <v:textbox style="mso-fit-shape-to-text:t" inset="0,0,0,0">
                  <w:txbxContent>
                    <w:p w14:paraId="498717B1" w14:textId="4A830CE8" w:rsidR="00287131" w:rsidRPr="00287131" w:rsidRDefault="00287131" w:rsidP="00287131">
                      <w:pPr>
                        <w:pStyle w:val="Caption"/>
                        <w:jc w:val="center"/>
                        <w:rPr>
                          <w:b/>
                          <w:bCs/>
                          <w:noProof/>
                          <w:sz w:val="28"/>
                          <w:szCs w:val="28"/>
                        </w:rPr>
                      </w:pPr>
                      <w:r w:rsidRPr="00287131">
                        <w:rPr>
                          <w:b/>
                          <w:bCs/>
                          <w:sz w:val="20"/>
                          <w:szCs w:val="20"/>
                        </w:rPr>
                        <w:t xml:space="preserve">Figure </w:t>
                      </w:r>
                      <w:r w:rsidRPr="00287131">
                        <w:rPr>
                          <w:b/>
                          <w:bCs/>
                          <w:sz w:val="20"/>
                          <w:szCs w:val="20"/>
                        </w:rPr>
                        <w:fldChar w:fldCharType="begin"/>
                      </w:r>
                      <w:r w:rsidRPr="00287131">
                        <w:rPr>
                          <w:b/>
                          <w:bCs/>
                          <w:sz w:val="20"/>
                          <w:szCs w:val="20"/>
                        </w:rPr>
                        <w:instrText xml:space="preserve"> SEQ Figure \* ARABIC </w:instrText>
                      </w:r>
                      <w:r w:rsidRPr="00287131">
                        <w:rPr>
                          <w:b/>
                          <w:bCs/>
                          <w:sz w:val="20"/>
                          <w:szCs w:val="20"/>
                        </w:rPr>
                        <w:fldChar w:fldCharType="separate"/>
                      </w:r>
                      <w:r w:rsidRPr="00287131">
                        <w:rPr>
                          <w:b/>
                          <w:bCs/>
                          <w:noProof/>
                          <w:sz w:val="20"/>
                          <w:szCs w:val="20"/>
                        </w:rPr>
                        <w:t>2</w:t>
                      </w:r>
                      <w:r w:rsidRPr="00287131">
                        <w:rPr>
                          <w:b/>
                          <w:bCs/>
                          <w:sz w:val="20"/>
                          <w:szCs w:val="20"/>
                        </w:rPr>
                        <w:fldChar w:fldCharType="end"/>
                      </w:r>
                      <w:r w:rsidRPr="00287131">
                        <w:rPr>
                          <w:b/>
                          <w:bCs/>
                          <w:sz w:val="20"/>
                          <w:szCs w:val="20"/>
                          <w:lang w:val="en-US"/>
                        </w:rPr>
                        <w:t>: Dolat Khan Working on his Shop</w:t>
                      </w:r>
                    </w:p>
                  </w:txbxContent>
                </v:textbox>
                <w10:wrap type="through"/>
              </v:shape>
            </w:pict>
          </mc:Fallback>
        </mc:AlternateContent>
      </w:r>
      <w:r w:rsidR="00FB6B16">
        <w:rPr>
          <w:sz w:val="26"/>
          <w:szCs w:val="26"/>
        </w:rPr>
        <w:t xml:space="preserve">Dolat Khan's remarkable journey </w:t>
      </w:r>
      <w:r w:rsidR="00950FE0" w:rsidRPr="00950FE0">
        <w:rPr>
          <w:sz w:val="26"/>
          <w:szCs w:val="26"/>
        </w:rPr>
        <w:t>serves as a testament to the transformative power of empowerment and skill development. Through the collaborative efforts of WFP</w:t>
      </w:r>
      <w:r w:rsidR="00FB6B16">
        <w:rPr>
          <w:sz w:val="26"/>
          <w:szCs w:val="26"/>
        </w:rPr>
        <w:t>, ECHO</w:t>
      </w:r>
      <w:r w:rsidR="00950FE0" w:rsidRPr="00950FE0">
        <w:rPr>
          <w:sz w:val="26"/>
          <w:szCs w:val="26"/>
        </w:rPr>
        <w:t xml:space="preserve"> and SRPO, he not only rebuilt his life but also became an inspirational figure within his community. His story underscores the profound impact that targeted support can have on individuals and their families, changing lives for the better and fostering resilience in the face of challenges.</w:t>
      </w:r>
    </w:p>
    <w:p w14:paraId="345922C6" w14:textId="08EBEE7D" w:rsidR="00F77F69" w:rsidRDefault="00F77F69" w:rsidP="000A2929">
      <w:pPr>
        <w:jc w:val="both"/>
        <w:rPr>
          <w:sz w:val="26"/>
          <w:szCs w:val="26"/>
        </w:rPr>
      </w:pPr>
    </w:p>
    <w:p w14:paraId="0C8D9B7A" w14:textId="622F567E" w:rsidR="00F77F69" w:rsidRDefault="00F77F69" w:rsidP="000A2929">
      <w:pPr>
        <w:jc w:val="both"/>
        <w:rPr>
          <w:sz w:val="26"/>
          <w:szCs w:val="26"/>
        </w:rPr>
      </w:pPr>
    </w:p>
    <w:p w14:paraId="1DB8FE57" w14:textId="4EE99348" w:rsidR="00F77F69" w:rsidRDefault="00F77F69" w:rsidP="000A2929">
      <w:pPr>
        <w:jc w:val="both"/>
        <w:rPr>
          <w:sz w:val="26"/>
          <w:szCs w:val="26"/>
        </w:rPr>
      </w:pPr>
    </w:p>
    <w:p w14:paraId="32879F6E" w14:textId="61B9752E" w:rsidR="00F77F69" w:rsidRDefault="00F77F69" w:rsidP="000A2929">
      <w:pPr>
        <w:jc w:val="both"/>
        <w:rPr>
          <w:sz w:val="26"/>
          <w:szCs w:val="26"/>
        </w:rPr>
      </w:pPr>
    </w:p>
    <w:p w14:paraId="3B36BA54" w14:textId="62595793" w:rsidR="00F77F69" w:rsidRDefault="00F77F69" w:rsidP="000A2929">
      <w:pPr>
        <w:jc w:val="both"/>
        <w:rPr>
          <w:sz w:val="26"/>
          <w:szCs w:val="26"/>
        </w:rPr>
      </w:pPr>
    </w:p>
    <w:p w14:paraId="65B249AF" w14:textId="03C1B710" w:rsidR="00F77F69" w:rsidRDefault="00F77F69" w:rsidP="000A2929">
      <w:pPr>
        <w:jc w:val="both"/>
        <w:rPr>
          <w:sz w:val="26"/>
          <w:szCs w:val="26"/>
        </w:rPr>
      </w:pPr>
    </w:p>
    <w:p w14:paraId="39989749" w14:textId="1AFDEC35" w:rsidR="00F77F69" w:rsidRDefault="00F77F69" w:rsidP="000A2929">
      <w:pPr>
        <w:jc w:val="both"/>
        <w:rPr>
          <w:sz w:val="26"/>
          <w:szCs w:val="26"/>
        </w:rPr>
      </w:pPr>
    </w:p>
    <w:p w14:paraId="0452289B" w14:textId="1B3FB1F7" w:rsidR="00F77F69" w:rsidRDefault="00F77F69" w:rsidP="000A2929">
      <w:pPr>
        <w:jc w:val="both"/>
        <w:rPr>
          <w:sz w:val="26"/>
          <w:szCs w:val="26"/>
        </w:rPr>
      </w:pPr>
    </w:p>
    <w:p w14:paraId="759B1F41" w14:textId="701505F1" w:rsidR="004A0458" w:rsidRDefault="004A0458" w:rsidP="000A2929">
      <w:pPr>
        <w:jc w:val="both"/>
        <w:rPr>
          <w:sz w:val="26"/>
          <w:szCs w:val="26"/>
        </w:rPr>
      </w:pPr>
    </w:p>
    <w:p w14:paraId="4C7C4E17" w14:textId="57CCB1B4" w:rsidR="004A0458" w:rsidRDefault="004A0458" w:rsidP="000A2929">
      <w:pPr>
        <w:jc w:val="both"/>
        <w:rPr>
          <w:sz w:val="26"/>
          <w:szCs w:val="26"/>
        </w:rPr>
      </w:pPr>
    </w:p>
    <w:p w14:paraId="62CA2F10" w14:textId="5F82CE3E" w:rsidR="004A0458" w:rsidRDefault="004A0458" w:rsidP="000A2929">
      <w:pPr>
        <w:jc w:val="both"/>
        <w:rPr>
          <w:sz w:val="26"/>
          <w:szCs w:val="26"/>
        </w:rPr>
      </w:pPr>
    </w:p>
    <w:p w14:paraId="1DCE508D" w14:textId="6149D657" w:rsidR="004A0458" w:rsidRPr="00254E5B" w:rsidRDefault="004A0458" w:rsidP="000A2929">
      <w:pPr>
        <w:jc w:val="both"/>
        <w:rPr>
          <w:sz w:val="26"/>
          <w:szCs w:val="26"/>
        </w:rPr>
      </w:pPr>
    </w:p>
    <w:sectPr w:rsidR="004A0458" w:rsidRPr="00254E5B" w:rsidSect="0087439A">
      <w:headerReference w:type="default" r:id="rId11"/>
      <w:type w:val="continuous"/>
      <w:pgSz w:w="11906" w:h="16838" w:code="9"/>
      <w:pgMar w:top="720" w:right="296" w:bottom="990" w:left="360" w:header="708"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F349F" w14:textId="77777777" w:rsidR="001D151D" w:rsidRDefault="001D151D" w:rsidP="00371B70">
      <w:pPr>
        <w:spacing w:after="0" w:line="240" w:lineRule="auto"/>
      </w:pPr>
      <w:r>
        <w:separator/>
      </w:r>
    </w:p>
  </w:endnote>
  <w:endnote w:type="continuationSeparator" w:id="0">
    <w:p w14:paraId="346995EE" w14:textId="77777777" w:rsidR="001D151D" w:rsidRDefault="001D151D" w:rsidP="0037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76EEA" w14:textId="6739F6C8" w:rsidR="000A2929" w:rsidRDefault="000A2929" w:rsidP="000A2929">
    <w:pPr>
      <w:pStyle w:val="Footer"/>
    </w:pPr>
    <w:r>
      <w:t>Sindh Rural Support Organization (SRPO)-FFA-SBA</w:t>
    </w:r>
  </w:p>
  <w:p w14:paraId="2DDE97E9" w14:textId="77777777" w:rsidR="000A2929" w:rsidRDefault="000A2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852DF" w14:textId="77777777" w:rsidR="001D151D" w:rsidRDefault="001D151D" w:rsidP="00371B70">
      <w:pPr>
        <w:spacing w:after="0" w:line="240" w:lineRule="auto"/>
      </w:pPr>
      <w:r>
        <w:separator/>
      </w:r>
    </w:p>
  </w:footnote>
  <w:footnote w:type="continuationSeparator" w:id="0">
    <w:p w14:paraId="1A323DDD" w14:textId="77777777" w:rsidR="001D151D" w:rsidRDefault="001D151D" w:rsidP="00371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BAC1" w14:textId="3019F5F6" w:rsidR="00371B70" w:rsidRDefault="006430B9" w:rsidP="006430B9">
    <w:pPr>
      <w:pStyle w:val="Header"/>
      <w:ind w:right="-90"/>
    </w:pPr>
    <w:r w:rsidRPr="006430B9">
      <w:rPr>
        <w:noProof/>
        <w:lang w:val="en-US"/>
      </w:rPr>
      <w:drawing>
        <wp:anchor distT="0" distB="0" distL="114300" distR="114300" simplePos="0" relativeHeight="251659264" behindDoc="0" locked="0" layoutInCell="1" allowOverlap="1" wp14:anchorId="1F785F13" wp14:editId="5D43DC26">
          <wp:simplePos x="0" y="0"/>
          <wp:positionH relativeFrom="column">
            <wp:posOffset>-270412</wp:posOffset>
          </wp:positionH>
          <wp:positionV relativeFrom="paragraph">
            <wp:posOffset>-370205</wp:posOffset>
          </wp:positionV>
          <wp:extent cx="1854835" cy="6223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622300"/>
                  </a:xfrm>
                  <a:prstGeom prst="rect">
                    <a:avLst/>
                  </a:prstGeom>
                  <a:noFill/>
                </pic:spPr>
              </pic:pic>
            </a:graphicData>
          </a:graphic>
          <wp14:sizeRelH relativeFrom="margin">
            <wp14:pctWidth>0</wp14:pctWidth>
          </wp14:sizeRelH>
          <wp14:sizeRelV relativeFrom="margin">
            <wp14:pctHeight>0</wp14:pctHeight>
          </wp14:sizeRelV>
        </wp:anchor>
      </w:drawing>
    </w:r>
    <w:r w:rsidRPr="006430B9">
      <w:rPr>
        <w:noProof/>
        <w:lang w:val="en-US"/>
      </w:rPr>
      <w:drawing>
        <wp:anchor distT="0" distB="0" distL="114300" distR="114300" simplePos="0" relativeHeight="251661312" behindDoc="0" locked="0" layoutInCell="1" allowOverlap="1" wp14:anchorId="524A70F0" wp14:editId="53592669">
          <wp:simplePos x="0" y="0"/>
          <wp:positionH relativeFrom="column">
            <wp:posOffset>5397500</wp:posOffset>
          </wp:positionH>
          <wp:positionV relativeFrom="paragraph">
            <wp:posOffset>-370205</wp:posOffset>
          </wp:positionV>
          <wp:extent cx="1551305" cy="622300"/>
          <wp:effectExtent l="0" t="0" r="0" b="6350"/>
          <wp:wrapThrough wrapText="bothSides">
            <wp:wrapPolygon edited="0">
              <wp:start x="0" y="0"/>
              <wp:lineTo x="0" y="21159"/>
              <wp:lineTo x="21220" y="21159"/>
              <wp:lineTo x="212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1305" cy="622300"/>
                  </a:xfrm>
                  <a:prstGeom prst="rect">
                    <a:avLst/>
                  </a:prstGeom>
                  <a:noFill/>
                </pic:spPr>
              </pic:pic>
            </a:graphicData>
          </a:graphic>
          <wp14:sizeRelH relativeFrom="margin">
            <wp14:pctWidth>0</wp14:pctWidth>
          </wp14:sizeRelH>
          <wp14:sizeRelV relativeFrom="margin">
            <wp14:pctHeight>0</wp14:pctHeight>
          </wp14:sizeRelV>
        </wp:anchor>
      </w:drawing>
    </w:r>
    <w:r w:rsidRPr="006430B9">
      <w:rPr>
        <w:noProof/>
        <w:lang w:val="en-US"/>
      </w:rPr>
      <w:drawing>
        <wp:anchor distT="0" distB="0" distL="114300" distR="114300" simplePos="0" relativeHeight="251660288" behindDoc="0" locked="0" layoutInCell="1" allowOverlap="1" wp14:anchorId="34FAB938" wp14:editId="72724437">
          <wp:simplePos x="0" y="0"/>
          <wp:positionH relativeFrom="column">
            <wp:posOffset>3046730</wp:posOffset>
          </wp:positionH>
          <wp:positionV relativeFrom="paragraph">
            <wp:posOffset>-370205</wp:posOffset>
          </wp:positionV>
          <wp:extent cx="845820" cy="621665"/>
          <wp:effectExtent l="0" t="0" r="0" b="6985"/>
          <wp:wrapThrough wrapText="bothSides">
            <wp:wrapPolygon edited="0">
              <wp:start x="0" y="0"/>
              <wp:lineTo x="0" y="21181"/>
              <wp:lineTo x="20919" y="21181"/>
              <wp:lineTo x="2091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820" cy="621665"/>
                  </a:xfrm>
                  <a:prstGeom prst="rect">
                    <a:avLst/>
                  </a:prstGeom>
                  <a:noFill/>
                </pic:spPr>
              </pic:pic>
            </a:graphicData>
          </a:graphic>
          <wp14:sizeRelH relativeFrom="margin">
            <wp14:pctWidth>0</wp14:pctWidth>
          </wp14:sizeRelH>
          <wp14:sizeRelV relativeFrom="margin">
            <wp14:pctHeight>0</wp14:pctHeight>
          </wp14:sizeRelV>
        </wp:anchor>
      </w:drawing>
    </w:r>
  </w:p>
  <w:p w14:paraId="198F98D4" w14:textId="77777777" w:rsidR="00371B70" w:rsidRDefault="00371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9A75" w14:textId="77777777" w:rsidR="006430B9" w:rsidRDefault="006430B9" w:rsidP="006430B9">
    <w:pPr>
      <w:pStyle w:val="Header"/>
      <w:ind w:right="-90"/>
    </w:pPr>
    <w:r w:rsidRPr="006430B9">
      <w:rPr>
        <w:noProof/>
        <w:lang w:val="en-US"/>
      </w:rPr>
      <w:drawing>
        <wp:anchor distT="0" distB="0" distL="114300" distR="114300" simplePos="0" relativeHeight="251663360" behindDoc="0" locked="0" layoutInCell="1" allowOverlap="1" wp14:anchorId="32F4BB8E" wp14:editId="71CC0170">
          <wp:simplePos x="0" y="0"/>
          <wp:positionH relativeFrom="column">
            <wp:posOffset>-33606</wp:posOffset>
          </wp:positionH>
          <wp:positionV relativeFrom="paragraph">
            <wp:posOffset>-370205</wp:posOffset>
          </wp:positionV>
          <wp:extent cx="1854835" cy="62230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835" cy="622300"/>
                  </a:xfrm>
                  <a:prstGeom prst="rect">
                    <a:avLst/>
                  </a:prstGeom>
                  <a:noFill/>
                </pic:spPr>
              </pic:pic>
            </a:graphicData>
          </a:graphic>
          <wp14:sizeRelH relativeFrom="margin">
            <wp14:pctWidth>0</wp14:pctWidth>
          </wp14:sizeRelH>
          <wp14:sizeRelV relativeFrom="margin">
            <wp14:pctHeight>0</wp14:pctHeight>
          </wp14:sizeRelV>
        </wp:anchor>
      </w:drawing>
    </w:r>
    <w:r w:rsidRPr="006430B9">
      <w:rPr>
        <w:noProof/>
        <w:lang w:val="en-US"/>
      </w:rPr>
      <w:drawing>
        <wp:anchor distT="0" distB="0" distL="114300" distR="114300" simplePos="0" relativeHeight="251665408" behindDoc="0" locked="0" layoutInCell="1" allowOverlap="1" wp14:anchorId="3A601123" wp14:editId="127E317A">
          <wp:simplePos x="0" y="0"/>
          <wp:positionH relativeFrom="column">
            <wp:posOffset>5397500</wp:posOffset>
          </wp:positionH>
          <wp:positionV relativeFrom="paragraph">
            <wp:posOffset>-370205</wp:posOffset>
          </wp:positionV>
          <wp:extent cx="1551305" cy="622300"/>
          <wp:effectExtent l="0" t="0" r="0" b="6350"/>
          <wp:wrapThrough wrapText="bothSides">
            <wp:wrapPolygon edited="0">
              <wp:start x="0" y="0"/>
              <wp:lineTo x="0" y="21159"/>
              <wp:lineTo x="21220" y="21159"/>
              <wp:lineTo x="21220"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1305" cy="622300"/>
                  </a:xfrm>
                  <a:prstGeom prst="rect">
                    <a:avLst/>
                  </a:prstGeom>
                  <a:noFill/>
                </pic:spPr>
              </pic:pic>
            </a:graphicData>
          </a:graphic>
          <wp14:sizeRelH relativeFrom="margin">
            <wp14:pctWidth>0</wp14:pctWidth>
          </wp14:sizeRelH>
          <wp14:sizeRelV relativeFrom="margin">
            <wp14:pctHeight>0</wp14:pctHeight>
          </wp14:sizeRelV>
        </wp:anchor>
      </w:drawing>
    </w:r>
    <w:r w:rsidRPr="006430B9">
      <w:rPr>
        <w:noProof/>
        <w:lang w:val="en-US"/>
      </w:rPr>
      <w:drawing>
        <wp:anchor distT="0" distB="0" distL="114300" distR="114300" simplePos="0" relativeHeight="251664384" behindDoc="0" locked="0" layoutInCell="1" allowOverlap="1" wp14:anchorId="0E3CCCEC" wp14:editId="4D8E24AB">
          <wp:simplePos x="0" y="0"/>
          <wp:positionH relativeFrom="column">
            <wp:posOffset>3046730</wp:posOffset>
          </wp:positionH>
          <wp:positionV relativeFrom="paragraph">
            <wp:posOffset>-370205</wp:posOffset>
          </wp:positionV>
          <wp:extent cx="845820" cy="621665"/>
          <wp:effectExtent l="0" t="0" r="0" b="6985"/>
          <wp:wrapThrough wrapText="bothSides">
            <wp:wrapPolygon edited="0">
              <wp:start x="0" y="0"/>
              <wp:lineTo x="0" y="21181"/>
              <wp:lineTo x="20919" y="21181"/>
              <wp:lineTo x="20919"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820" cy="621665"/>
                  </a:xfrm>
                  <a:prstGeom prst="rect">
                    <a:avLst/>
                  </a:prstGeom>
                  <a:noFill/>
                </pic:spPr>
              </pic:pic>
            </a:graphicData>
          </a:graphic>
          <wp14:sizeRelH relativeFrom="margin">
            <wp14:pctWidth>0</wp14:pctWidth>
          </wp14:sizeRelH>
          <wp14:sizeRelV relativeFrom="margin">
            <wp14:pctHeight>0</wp14:pctHeight>
          </wp14:sizeRelV>
        </wp:anchor>
      </w:drawing>
    </w:r>
  </w:p>
  <w:p w14:paraId="45B45A30" w14:textId="77777777" w:rsidR="006430B9" w:rsidRDefault="006430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F1B"/>
    <w:rsid w:val="00025094"/>
    <w:rsid w:val="000812FD"/>
    <w:rsid w:val="000A2929"/>
    <w:rsid w:val="00183992"/>
    <w:rsid w:val="001D151D"/>
    <w:rsid w:val="00232FC7"/>
    <w:rsid w:val="00254E5B"/>
    <w:rsid w:val="00287131"/>
    <w:rsid w:val="002F1DF3"/>
    <w:rsid w:val="00371B70"/>
    <w:rsid w:val="003A297E"/>
    <w:rsid w:val="003C310A"/>
    <w:rsid w:val="004A0458"/>
    <w:rsid w:val="004B72F9"/>
    <w:rsid w:val="00600944"/>
    <w:rsid w:val="006430B9"/>
    <w:rsid w:val="006C06BB"/>
    <w:rsid w:val="007B7620"/>
    <w:rsid w:val="0087439A"/>
    <w:rsid w:val="00950FE0"/>
    <w:rsid w:val="00955D15"/>
    <w:rsid w:val="00B3371B"/>
    <w:rsid w:val="00BA5C5A"/>
    <w:rsid w:val="00C44E4B"/>
    <w:rsid w:val="00D32CC8"/>
    <w:rsid w:val="00DD3474"/>
    <w:rsid w:val="00E52F1B"/>
    <w:rsid w:val="00EB3C65"/>
    <w:rsid w:val="00F77F69"/>
    <w:rsid w:val="00FB6B1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3F698"/>
  <w15:chartTrackingRefBased/>
  <w15:docId w15:val="{D162E46C-179B-471D-A74F-E3D157D1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B70"/>
  </w:style>
  <w:style w:type="paragraph" w:styleId="Footer">
    <w:name w:val="footer"/>
    <w:basedOn w:val="Normal"/>
    <w:link w:val="FooterChar"/>
    <w:uiPriority w:val="99"/>
    <w:unhideWhenUsed/>
    <w:rsid w:val="00371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B70"/>
  </w:style>
  <w:style w:type="paragraph" w:styleId="Caption">
    <w:name w:val="caption"/>
    <w:basedOn w:val="Normal"/>
    <w:next w:val="Normal"/>
    <w:uiPriority w:val="35"/>
    <w:unhideWhenUsed/>
    <w:qFormat/>
    <w:rsid w:val="00F77F6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Muzafar ALI</dc:creator>
  <cp:keywords/>
  <dc:description/>
  <cp:lastModifiedBy>Farooq Hayat</cp:lastModifiedBy>
  <cp:revision>3</cp:revision>
  <dcterms:created xsi:type="dcterms:W3CDTF">2023-09-12T08:38:00Z</dcterms:created>
  <dcterms:modified xsi:type="dcterms:W3CDTF">2023-09-12T10:24:00Z</dcterms:modified>
</cp:coreProperties>
</file>